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9DE9" w14:textId="601957FA" w:rsidR="000D3B24" w:rsidRDefault="000D3B24" w:rsidP="000D3B24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***NOT</w:t>
      </w:r>
      <w:r w:rsidR="007B502D">
        <w:rPr>
          <w:b/>
          <w:bCs/>
          <w:color w:val="EE0000"/>
        </w:rPr>
        <w:t>IC</w:t>
      </w:r>
      <w:r>
        <w:rPr>
          <w:b/>
          <w:bCs/>
          <w:color w:val="EE0000"/>
        </w:rPr>
        <w:t>E TO PUBLIC***</w:t>
      </w:r>
    </w:p>
    <w:p w14:paraId="43AAD1D4" w14:textId="645DA8EE" w:rsidR="000D3B24" w:rsidRPr="0015175B" w:rsidRDefault="000D3B24" w:rsidP="000D3B24">
      <w:pPr>
        <w:rPr>
          <w:b/>
          <w:bCs/>
        </w:rPr>
      </w:pPr>
      <w:r w:rsidRPr="0015175B">
        <w:rPr>
          <w:b/>
          <w:bCs/>
        </w:rPr>
        <w:t xml:space="preserve">City </w:t>
      </w:r>
      <w:r>
        <w:rPr>
          <w:b/>
          <w:bCs/>
        </w:rPr>
        <w:t xml:space="preserve">of Kermit failed to provide results of lead tap water monitoring Lead Consumer Notice (LCR) for the year 2024. The Lead and Copper Rule protects public health/ by minimizing lead and copper levels in drinking water. Primarily by reducing water corrosivity by containing plumbing materials. The city is currently replacing old water meters with a new AMI Meter System and should be able to provide (LCR) inventory report. When </w:t>
      </w:r>
      <w:proofErr w:type="gramStart"/>
      <w:r>
        <w:rPr>
          <w:b/>
          <w:bCs/>
        </w:rPr>
        <w:t>project</w:t>
      </w:r>
      <w:proofErr w:type="gramEnd"/>
      <w:r>
        <w:rPr>
          <w:b/>
          <w:bCs/>
        </w:rPr>
        <w:t xml:space="preserve"> is completed, the report will be on the city website</w:t>
      </w:r>
      <w:r w:rsidR="00BA4C82">
        <w:rPr>
          <w:b/>
          <w:bCs/>
        </w:rPr>
        <w:t xml:space="preserve"> </w:t>
      </w:r>
      <w:r w:rsidR="004A436B" w:rsidRPr="004A436B">
        <w:rPr>
          <w:b/>
          <w:bCs/>
          <w:color w:val="215E99" w:themeColor="text2" w:themeTint="BF"/>
        </w:rPr>
        <w:t>www.kermittx.gov.</w:t>
      </w:r>
      <w:r w:rsidR="00BA4C82" w:rsidRPr="004A436B">
        <w:rPr>
          <w:b/>
          <w:bCs/>
          <w:color w:val="215E99" w:themeColor="text2" w:themeTint="BF"/>
        </w:rPr>
        <w:t xml:space="preserve"> </w:t>
      </w:r>
      <w:r>
        <w:rPr>
          <w:b/>
          <w:bCs/>
        </w:rPr>
        <w:t>Please feel free to contact the Kermit Water Department if you have any further questions.</w:t>
      </w:r>
    </w:p>
    <w:p w14:paraId="0C26A089" w14:textId="77777777" w:rsidR="00585434" w:rsidRDefault="00585434"/>
    <w:p w14:paraId="1DBB8FDA" w14:textId="77777777" w:rsidR="000D3B24" w:rsidRDefault="000D3B24"/>
    <w:p w14:paraId="3D0C4FE0" w14:textId="77777777" w:rsidR="000D3B24" w:rsidRDefault="000D3B24"/>
    <w:p w14:paraId="608614EF" w14:textId="77777777" w:rsidR="00247A1A" w:rsidRDefault="00247A1A" w:rsidP="005467AA"/>
    <w:p w14:paraId="12DE0119" w14:textId="5E0161C3" w:rsidR="00247A1A" w:rsidRDefault="00247A1A" w:rsidP="005467AA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 xml:space="preserve">***AVISO </w:t>
      </w:r>
      <w:r w:rsidR="00D478C8">
        <w:rPr>
          <w:b/>
          <w:bCs/>
          <w:color w:val="EE0000"/>
        </w:rPr>
        <w:t xml:space="preserve">AL </w:t>
      </w:r>
      <w:r>
        <w:rPr>
          <w:b/>
          <w:bCs/>
          <w:color w:val="EE0000"/>
        </w:rPr>
        <w:t>PÚBLICO***</w:t>
      </w:r>
    </w:p>
    <w:p w14:paraId="69DCE19D" w14:textId="0FACBEED" w:rsidR="00247A1A" w:rsidRPr="0015175B" w:rsidRDefault="00247A1A" w:rsidP="005467AA">
      <w:pPr>
        <w:rPr>
          <w:b/>
          <w:bCs/>
        </w:rPr>
      </w:pPr>
      <w:r w:rsidRPr="0015175B">
        <w:rPr>
          <w:b/>
          <w:bCs/>
        </w:rPr>
        <w:t xml:space="preserve">La ciudad de Kermit no </w:t>
      </w:r>
      <w:proofErr w:type="spellStart"/>
      <w:r w:rsidRPr="0015175B">
        <w:rPr>
          <w:b/>
          <w:bCs/>
        </w:rPr>
        <w:t>proporcionó</w:t>
      </w:r>
      <w:proofErr w:type="spellEnd"/>
      <w:r w:rsidRPr="0015175B">
        <w:rPr>
          <w:b/>
          <w:bCs/>
        </w:rPr>
        <w:t xml:space="preserve"> los resultados del Aviso al consumidor (LCR) de monitoreo de plomo en </w:t>
      </w:r>
      <w:proofErr w:type="spellStart"/>
      <w:r w:rsidRPr="0015175B">
        <w:rPr>
          <w:b/>
          <w:bCs/>
        </w:rPr>
        <w:t>el</w:t>
      </w:r>
      <w:proofErr w:type="spellEnd"/>
      <w:r w:rsidRPr="0015175B">
        <w:rPr>
          <w:b/>
          <w:bCs/>
        </w:rPr>
        <w:t xml:space="preserve"> agua del </w:t>
      </w:r>
      <w:proofErr w:type="spellStart"/>
      <w:r w:rsidRPr="0015175B">
        <w:rPr>
          <w:b/>
          <w:bCs/>
        </w:rPr>
        <w:t>grifo</w:t>
      </w:r>
      <w:proofErr w:type="spellEnd"/>
      <w:r w:rsidRPr="0015175B">
        <w:rPr>
          <w:b/>
          <w:bCs/>
        </w:rPr>
        <w:t xml:space="preserve"> para </w:t>
      </w:r>
      <w:proofErr w:type="spellStart"/>
      <w:r w:rsidRPr="0015175B">
        <w:rPr>
          <w:b/>
          <w:bCs/>
        </w:rPr>
        <w:t>el</w:t>
      </w:r>
      <w:proofErr w:type="spellEnd"/>
      <w:r w:rsidRPr="0015175B">
        <w:rPr>
          <w:b/>
          <w:bCs/>
        </w:rPr>
        <w:t xml:space="preserve"> </w:t>
      </w:r>
      <w:proofErr w:type="spellStart"/>
      <w:r w:rsidRPr="0015175B">
        <w:rPr>
          <w:b/>
          <w:bCs/>
        </w:rPr>
        <w:t>año</w:t>
      </w:r>
      <w:proofErr w:type="spellEnd"/>
      <w:r w:rsidRPr="0015175B">
        <w:rPr>
          <w:b/>
          <w:bCs/>
        </w:rPr>
        <w:t xml:space="preserve"> 2024. La Regla de Plomo y Cobre protege la </w:t>
      </w:r>
      <w:proofErr w:type="spellStart"/>
      <w:r w:rsidRPr="0015175B">
        <w:rPr>
          <w:b/>
          <w:bCs/>
        </w:rPr>
        <w:t>salud</w:t>
      </w:r>
      <w:proofErr w:type="spellEnd"/>
      <w:r w:rsidRPr="0015175B">
        <w:rPr>
          <w:b/>
          <w:bCs/>
        </w:rPr>
        <w:t xml:space="preserve"> </w:t>
      </w:r>
      <w:proofErr w:type="spellStart"/>
      <w:r w:rsidRPr="0015175B">
        <w:rPr>
          <w:b/>
          <w:bCs/>
        </w:rPr>
        <w:t>pública</w:t>
      </w:r>
      <w:proofErr w:type="spellEnd"/>
      <w:r w:rsidRPr="0015175B">
        <w:rPr>
          <w:b/>
          <w:bCs/>
        </w:rPr>
        <w:t xml:space="preserve"> al </w:t>
      </w:r>
      <w:proofErr w:type="spellStart"/>
      <w:r w:rsidRPr="0015175B">
        <w:rPr>
          <w:b/>
          <w:bCs/>
        </w:rPr>
        <w:t>minimizar</w:t>
      </w:r>
      <w:proofErr w:type="spellEnd"/>
      <w:r w:rsidRPr="0015175B">
        <w:rPr>
          <w:b/>
          <w:bCs/>
        </w:rPr>
        <w:t xml:space="preserve"> los </w:t>
      </w:r>
      <w:proofErr w:type="spellStart"/>
      <w:r w:rsidRPr="0015175B">
        <w:rPr>
          <w:b/>
          <w:bCs/>
        </w:rPr>
        <w:t>niveles</w:t>
      </w:r>
      <w:proofErr w:type="spellEnd"/>
      <w:r w:rsidRPr="0015175B">
        <w:rPr>
          <w:b/>
          <w:bCs/>
        </w:rPr>
        <w:t xml:space="preserve"> de plomo y </w:t>
      </w:r>
      <w:proofErr w:type="spellStart"/>
      <w:r w:rsidRPr="0015175B">
        <w:rPr>
          <w:b/>
          <w:bCs/>
        </w:rPr>
        <w:t>cobre</w:t>
      </w:r>
      <w:proofErr w:type="spellEnd"/>
      <w:r w:rsidRPr="0015175B">
        <w:rPr>
          <w:b/>
          <w:bCs/>
        </w:rPr>
        <w:t xml:space="preserve"> en </w:t>
      </w:r>
      <w:proofErr w:type="spellStart"/>
      <w:r w:rsidRPr="0015175B">
        <w:rPr>
          <w:b/>
          <w:bCs/>
        </w:rPr>
        <w:t>el</w:t>
      </w:r>
      <w:proofErr w:type="spellEnd"/>
      <w:r w:rsidRPr="0015175B">
        <w:rPr>
          <w:b/>
          <w:bCs/>
        </w:rPr>
        <w:t xml:space="preserve"> agua potable. </w:t>
      </w:r>
      <w:proofErr w:type="spellStart"/>
      <w:r w:rsidRPr="0015175B">
        <w:rPr>
          <w:b/>
          <w:bCs/>
        </w:rPr>
        <w:t>Principalmente</w:t>
      </w:r>
      <w:proofErr w:type="spellEnd"/>
      <w:r w:rsidRPr="0015175B">
        <w:rPr>
          <w:b/>
          <w:bCs/>
        </w:rPr>
        <w:t xml:space="preserve"> al </w:t>
      </w:r>
      <w:proofErr w:type="spellStart"/>
      <w:r w:rsidRPr="0015175B">
        <w:rPr>
          <w:b/>
          <w:bCs/>
        </w:rPr>
        <w:t>reducir</w:t>
      </w:r>
      <w:proofErr w:type="spellEnd"/>
      <w:r w:rsidRPr="0015175B">
        <w:rPr>
          <w:b/>
          <w:bCs/>
        </w:rPr>
        <w:t xml:space="preserve"> la </w:t>
      </w:r>
      <w:proofErr w:type="spellStart"/>
      <w:r w:rsidRPr="0015175B">
        <w:rPr>
          <w:b/>
          <w:bCs/>
        </w:rPr>
        <w:t>corrosividad</w:t>
      </w:r>
      <w:proofErr w:type="spellEnd"/>
      <w:r w:rsidRPr="0015175B">
        <w:rPr>
          <w:b/>
          <w:bCs/>
        </w:rPr>
        <w:t xml:space="preserve"> del agua al contener </w:t>
      </w:r>
      <w:proofErr w:type="spellStart"/>
      <w:r w:rsidRPr="0015175B">
        <w:rPr>
          <w:b/>
          <w:bCs/>
        </w:rPr>
        <w:t>materiales</w:t>
      </w:r>
      <w:proofErr w:type="spellEnd"/>
      <w:r w:rsidRPr="0015175B">
        <w:rPr>
          <w:b/>
          <w:bCs/>
        </w:rPr>
        <w:t xml:space="preserve"> de </w:t>
      </w:r>
      <w:proofErr w:type="spellStart"/>
      <w:r w:rsidRPr="0015175B">
        <w:rPr>
          <w:b/>
          <w:bCs/>
        </w:rPr>
        <w:t>plomería</w:t>
      </w:r>
      <w:proofErr w:type="spellEnd"/>
      <w:r w:rsidRPr="0015175B">
        <w:rPr>
          <w:b/>
          <w:bCs/>
        </w:rPr>
        <w:t xml:space="preserve">. </w:t>
      </w:r>
      <w:proofErr w:type="spellStart"/>
      <w:r w:rsidRPr="0015175B">
        <w:rPr>
          <w:b/>
          <w:bCs/>
        </w:rPr>
        <w:t>Actualmente</w:t>
      </w:r>
      <w:proofErr w:type="spellEnd"/>
      <w:r w:rsidRPr="0015175B">
        <w:rPr>
          <w:b/>
          <w:bCs/>
        </w:rPr>
        <w:t xml:space="preserve">, la ciudad </w:t>
      </w:r>
      <w:proofErr w:type="spellStart"/>
      <w:r w:rsidRPr="0015175B">
        <w:rPr>
          <w:b/>
          <w:bCs/>
        </w:rPr>
        <w:t>está</w:t>
      </w:r>
      <w:proofErr w:type="spellEnd"/>
      <w:r w:rsidRPr="0015175B">
        <w:rPr>
          <w:b/>
          <w:bCs/>
        </w:rPr>
        <w:t xml:space="preserve"> </w:t>
      </w:r>
      <w:proofErr w:type="spellStart"/>
      <w:r w:rsidRPr="0015175B">
        <w:rPr>
          <w:b/>
          <w:bCs/>
        </w:rPr>
        <w:t>reemplazando</w:t>
      </w:r>
      <w:proofErr w:type="spellEnd"/>
      <w:r w:rsidRPr="0015175B">
        <w:rPr>
          <w:b/>
          <w:bCs/>
        </w:rPr>
        <w:t xml:space="preserve"> los viejos </w:t>
      </w:r>
      <w:proofErr w:type="spellStart"/>
      <w:r w:rsidRPr="0015175B">
        <w:rPr>
          <w:b/>
          <w:bCs/>
        </w:rPr>
        <w:t>medidores</w:t>
      </w:r>
      <w:proofErr w:type="spellEnd"/>
      <w:r w:rsidRPr="0015175B">
        <w:rPr>
          <w:b/>
          <w:bCs/>
        </w:rPr>
        <w:t xml:space="preserve"> de agua con un nuevo </w:t>
      </w:r>
      <w:proofErr w:type="spellStart"/>
      <w:r w:rsidRPr="0015175B">
        <w:rPr>
          <w:b/>
          <w:bCs/>
        </w:rPr>
        <w:t>sistema</w:t>
      </w:r>
      <w:proofErr w:type="spellEnd"/>
      <w:r w:rsidRPr="0015175B">
        <w:rPr>
          <w:b/>
          <w:bCs/>
        </w:rPr>
        <w:t xml:space="preserve"> de </w:t>
      </w:r>
      <w:proofErr w:type="spellStart"/>
      <w:r w:rsidRPr="0015175B">
        <w:rPr>
          <w:b/>
          <w:bCs/>
        </w:rPr>
        <w:t>medidores</w:t>
      </w:r>
      <w:proofErr w:type="spellEnd"/>
      <w:r w:rsidRPr="0015175B">
        <w:rPr>
          <w:b/>
          <w:bCs/>
        </w:rPr>
        <w:t xml:space="preserve"> AMI y </w:t>
      </w:r>
      <w:proofErr w:type="spellStart"/>
      <w:r w:rsidRPr="0015175B">
        <w:rPr>
          <w:b/>
          <w:bCs/>
        </w:rPr>
        <w:t>debería</w:t>
      </w:r>
      <w:proofErr w:type="spellEnd"/>
      <w:r w:rsidRPr="0015175B">
        <w:rPr>
          <w:b/>
          <w:bCs/>
        </w:rPr>
        <w:t xml:space="preserve"> </w:t>
      </w:r>
      <w:proofErr w:type="spellStart"/>
      <w:r w:rsidRPr="0015175B">
        <w:rPr>
          <w:b/>
          <w:bCs/>
        </w:rPr>
        <w:t>poder</w:t>
      </w:r>
      <w:proofErr w:type="spellEnd"/>
      <w:r w:rsidRPr="0015175B">
        <w:rPr>
          <w:b/>
          <w:bCs/>
        </w:rPr>
        <w:t xml:space="preserve"> </w:t>
      </w:r>
      <w:proofErr w:type="spellStart"/>
      <w:r w:rsidRPr="0015175B">
        <w:rPr>
          <w:b/>
          <w:bCs/>
        </w:rPr>
        <w:t>proporcionar</w:t>
      </w:r>
      <w:proofErr w:type="spellEnd"/>
      <w:r w:rsidRPr="0015175B">
        <w:rPr>
          <w:b/>
          <w:bCs/>
        </w:rPr>
        <w:t xml:space="preserve"> un </w:t>
      </w:r>
      <w:proofErr w:type="spellStart"/>
      <w:r w:rsidRPr="0015175B">
        <w:rPr>
          <w:b/>
          <w:bCs/>
        </w:rPr>
        <w:t>informe</w:t>
      </w:r>
      <w:proofErr w:type="spellEnd"/>
      <w:r w:rsidRPr="0015175B">
        <w:rPr>
          <w:b/>
          <w:bCs/>
        </w:rPr>
        <w:t xml:space="preserve"> de </w:t>
      </w:r>
      <w:proofErr w:type="spellStart"/>
      <w:r w:rsidRPr="0015175B">
        <w:rPr>
          <w:b/>
          <w:bCs/>
        </w:rPr>
        <w:t>inventario</w:t>
      </w:r>
      <w:proofErr w:type="spellEnd"/>
      <w:r w:rsidRPr="0015175B">
        <w:rPr>
          <w:b/>
          <w:bCs/>
        </w:rPr>
        <w:t xml:space="preserve"> (LCR). Cuando se complete </w:t>
      </w:r>
      <w:proofErr w:type="spellStart"/>
      <w:r w:rsidRPr="0015175B">
        <w:rPr>
          <w:b/>
          <w:bCs/>
        </w:rPr>
        <w:t>el</w:t>
      </w:r>
      <w:proofErr w:type="spellEnd"/>
      <w:r w:rsidRPr="0015175B">
        <w:rPr>
          <w:b/>
          <w:bCs/>
        </w:rPr>
        <w:t xml:space="preserve"> </w:t>
      </w:r>
      <w:proofErr w:type="spellStart"/>
      <w:r w:rsidRPr="0015175B">
        <w:rPr>
          <w:b/>
          <w:bCs/>
        </w:rPr>
        <w:t>proyecto</w:t>
      </w:r>
      <w:proofErr w:type="spellEnd"/>
      <w:r w:rsidRPr="0015175B">
        <w:rPr>
          <w:b/>
          <w:bCs/>
        </w:rPr>
        <w:t xml:space="preserve">, </w:t>
      </w:r>
      <w:proofErr w:type="spellStart"/>
      <w:r w:rsidRPr="0015175B">
        <w:rPr>
          <w:b/>
          <w:bCs/>
        </w:rPr>
        <w:t>el</w:t>
      </w:r>
      <w:proofErr w:type="spellEnd"/>
      <w:r w:rsidRPr="0015175B">
        <w:rPr>
          <w:b/>
          <w:bCs/>
        </w:rPr>
        <w:t xml:space="preserve"> </w:t>
      </w:r>
      <w:proofErr w:type="spellStart"/>
      <w:r w:rsidRPr="0015175B">
        <w:rPr>
          <w:b/>
          <w:bCs/>
        </w:rPr>
        <w:t>informe</w:t>
      </w:r>
      <w:proofErr w:type="spellEnd"/>
      <w:r w:rsidRPr="0015175B">
        <w:rPr>
          <w:b/>
          <w:bCs/>
        </w:rPr>
        <w:t xml:space="preserve"> </w:t>
      </w:r>
      <w:proofErr w:type="spellStart"/>
      <w:r w:rsidRPr="0015175B">
        <w:rPr>
          <w:b/>
          <w:bCs/>
        </w:rPr>
        <w:t>estará</w:t>
      </w:r>
      <w:proofErr w:type="spellEnd"/>
      <w:r w:rsidRPr="0015175B">
        <w:rPr>
          <w:b/>
          <w:bCs/>
        </w:rPr>
        <w:t xml:space="preserve"> en </w:t>
      </w:r>
      <w:proofErr w:type="spellStart"/>
      <w:r w:rsidRPr="0015175B">
        <w:rPr>
          <w:b/>
          <w:bCs/>
        </w:rPr>
        <w:t>el</w:t>
      </w:r>
      <w:proofErr w:type="spellEnd"/>
      <w:r w:rsidRPr="0015175B">
        <w:rPr>
          <w:b/>
          <w:bCs/>
        </w:rPr>
        <w:t xml:space="preserve"> sitio web de la ciudad</w:t>
      </w:r>
      <w:r w:rsidR="004C28A0">
        <w:rPr>
          <w:b/>
          <w:bCs/>
        </w:rPr>
        <w:t xml:space="preserve"> </w:t>
      </w:r>
      <w:r w:rsidR="008F112A" w:rsidRPr="008F112A">
        <w:rPr>
          <w:b/>
          <w:bCs/>
          <w:color w:val="215E99" w:themeColor="text2" w:themeTint="BF"/>
        </w:rPr>
        <w:t>www.kermittx.gov</w:t>
      </w:r>
      <w:r w:rsidR="004C28A0">
        <w:rPr>
          <w:b/>
          <w:bCs/>
        </w:rPr>
        <w:t xml:space="preserve">. </w:t>
      </w:r>
      <w:r w:rsidRPr="0015175B">
        <w:rPr>
          <w:b/>
          <w:bCs/>
        </w:rPr>
        <w:t xml:space="preserve">No dude en </w:t>
      </w:r>
      <w:proofErr w:type="spellStart"/>
      <w:r w:rsidRPr="0015175B">
        <w:rPr>
          <w:b/>
          <w:bCs/>
        </w:rPr>
        <w:t>ponerse</w:t>
      </w:r>
      <w:proofErr w:type="spellEnd"/>
      <w:r w:rsidRPr="0015175B">
        <w:rPr>
          <w:b/>
          <w:bCs/>
        </w:rPr>
        <w:t xml:space="preserve"> en </w:t>
      </w:r>
      <w:proofErr w:type="spellStart"/>
      <w:r w:rsidRPr="0015175B">
        <w:rPr>
          <w:b/>
          <w:bCs/>
        </w:rPr>
        <w:t>contacto</w:t>
      </w:r>
      <w:proofErr w:type="spellEnd"/>
      <w:r w:rsidRPr="0015175B">
        <w:rPr>
          <w:b/>
          <w:bCs/>
        </w:rPr>
        <w:t xml:space="preserve"> con </w:t>
      </w:r>
      <w:proofErr w:type="spellStart"/>
      <w:r w:rsidRPr="0015175B">
        <w:rPr>
          <w:b/>
          <w:bCs/>
        </w:rPr>
        <w:t>el</w:t>
      </w:r>
      <w:proofErr w:type="spellEnd"/>
      <w:r w:rsidRPr="0015175B">
        <w:rPr>
          <w:b/>
          <w:bCs/>
        </w:rPr>
        <w:t xml:space="preserve"> Departamento de Agua de Kermit si tiene más preguntas.</w:t>
      </w:r>
    </w:p>
    <w:p w14:paraId="77DF8EB1" w14:textId="77777777" w:rsidR="000D3B24" w:rsidRDefault="000D3B24"/>
    <w:p w14:paraId="1701B478" w14:textId="3F8D80BC" w:rsidR="00FB1C0D" w:rsidRDefault="004C28A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EC8BB" wp14:editId="5C061106">
                <wp:simplePos x="0" y="0"/>
                <wp:positionH relativeFrom="column">
                  <wp:posOffset>-151406</wp:posOffset>
                </wp:positionH>
                <wp:positionV relativeFrom="paragraph">
                  <wp:posOffset>88237</wp:posOffset>
                </wp:positionV>
                <wp:extent cx="3228230" cy="2138901"/>
                <wp:effectExtent l="0" t="0" r="10795" b="13970"/>
                <wp:wrapNone/>
                <wp:docPr id="125616673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7D8B71-6BEA-49D9-9520-544DA42440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230" cy="2138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D7898" w14:textId="77777777" w:rsidR="00631768" w:rsidRPr="00631768" w:rsidRDefault="00631768" w:rsidP="00631768"/>
                          <w:tbl>
                            <w:tblPr>
                              <w:tblW w:w="4810" w:type="dxa"/>
                              <w:shd w:val="clear" w:color="auto" w:fill="FFFFFF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3154"/>
                            </w:tblGrid>
                            <w:tr w:rsidR="00631768" w:rsidRPr="00631768" w14:paraId="2ED4F408" w14:textId="77777777" w:rsidTr="00631768">
                              <w:trPr>
                                <w:trHeight w:val="2328"/>
                              </w:trPr>
                              <w:tc>
                                <w:tcPr>
                                  <w:tcW w:w="1406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08" w:type="dxa"/>
                                    <w:bottom w:w="15" w:type="dxa"/>
                                    <w:right w:w="108" w:type="dxa"/>
                                  </w:tcMar>
                                  <w:hideMark/>
                                </w:tcPr>
                                <w:p w14:paraId="74F82B7E" w14:textId="37B3FCE1" w:rsidR="00631768" w:rsidRPr="00631768" w:rsidRDefault="00631768" w:rsidP="00631768"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0EF91B68" wp14:editId="6C4A1A16">
                                        <wp:extent cx="906449" cy="906449"/>
                                        <wp:effectExtent l="0" t="0" r="8255" b="8255"/>
                                        <wp:docPr id="1551811562" name="Picture 5" descr="A black and white logo&#10;&#10;AI-generated content may b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1811562" name="Picture 5" descr="A black and white logo&#10;&#10;AI-generated content may be incorrect.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20148" cy="9201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shd w:val="clear" w:color="auto" w:fill="FFFFFF"/>
                                  <w:tcMar>
                                    <w:top w:w="15" w:type="dxa"/>
                                    <w:left w:w="108" w:type="dxa"/>
                                    <w:bottom w:w="15" w:type="dxa"/>
                                    <w:right w:w="108" w:type="dxa"/>
                                  </w:tcMar>
                                  <w:hideMark/>
                                </w:tcPr>
                                <w:p w14:paraId="6FA97D87" w14:textId="751632DB" w:rsidR="00631768" w:rsidRPr="00631768" w:rsidRDefault="00631768" w:rsidP="0063176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31768">
                                    <w:rPr>
                                      <w:b/>
                                      <w:bCs/>
                                    </w:rPr>
                                    <w:t>Manuel Rivas</w:t>
                                  </w:r>
                                </w:p>
                                <w:p w14:paraId="54418E84" w14:textId="556CDD1D" w:rsidR="00631768" w:rsidRPr="00631768" w:rsidRDefault="00631768" w:rsidP="00631768">
                                  <w:r>
                                    <w:t xml:space="preserve">Dir. Of Water Utilities </w:t>
                                  </w:r>
                                </w:p>
                                <w:p w14:paraId="72053C23" w14:textId="77777777" w:rsidR="00631768" w:rsidRPr="00631768" w:rsidRDefault="00631768" w:rsidP="00631768">
                                  <w:r w:rsidRPr="00631768">
                                    <w:t> </w:t>
                                  </w:r>
                                </w:p>
                                <w:p w14:paraId="4DE0F0EB" w14:textId="51D45BBF" w:rsidR="00631768" w:rsidRPr="00631768" w:rsidRDefault="00631768" w:rsidP="00631768">
                                  <w:r w:rsidRPr="00631768">
                                    <w:rPr>
                                      <w:b/>
                                      <w:bCs/>
                                    </w:rPr>
                                    <w:t>Phone</w:t>
                                  </w:r>
                                  <w:r w:rsidRPr="00631768">
                                    <w:t>: </w:t>
                                  </w:r>
                                  <w:r>
                                    <w:t>325-721-8133</w:t>
                                  </w:r>
                                  <w:r w:rsidRPr="00631768">
                                    <w:t>  </w:t>
                                  </w:r>
                                </w:p>
                                <w:p w14:paraId="498737EB" w14:textId="20264BB9" w:rsidR="00631768" w:rsidRPr="00631768" w:rsidRDefault="00631768" w:rsidP="00631768">
                                  <w:r w:rsidRPr="00631768">
                                    <w:rPr>
                                      <w:b/>
                                      <w:bCs/>
                                    </w:rPr>
                                    <w:t>Email</w:t>
                                  </w:r>
                                  <w:r w:rsidRPr="00631768">
                                    <w:t>: </w:t>
                                  </w:r>
                                  <w:r>
                                    <w:t>mrivas</w:t>
                                  </w:r>
                                  <w:r w:rsidRPr="00631768">
                                    <w:t>@kermittx.gov</w:t>
                                  </w:r>
                                </w:p>
                                <w:p w14:paraId="63791653" w14:textId="77777777" w:rsidR="00631768" w:rsidRPr="00631768" w:rsidRDefault="00631768" w:rsidP="00631768">
                                  <w:r w:rsidRPr="00631768">
                                    <w:rPr>
                                      <w:b/>
                                      <w:bCs/>
                                    </w:rPr>
                                    <w:t> </w:t>
                                  </w:r>
                                </w:p>
                                <w:p w14:paraId="375A53D5" w14:textId="77777777" w:rsidR="00631768" w:rsidRPr="00631768" w:rsidRDefault="00631768" w:rsidP="00631768">
                                  <w:r w:rsidRPr="00631768">
                                    <w:t>110 S TORNILLO</w:t>
                                  </w:r>
                                </w:p>
                                <w:p w14:paraId="1F4ED884" w14:textId="77777777" w:rsidR="00631768" w:rsidRPr="00631768" w:rsidRDefault="00631768" w:rsidP="00631768">
                                  <w:r w:rsidRPr="00631768">
                                    <w:t>KERMIT, TX 79745</w:t>
                                  </w:r>
                                </w:p>
                              </w:tc>
                            </w:tr>
                          </w:tbl>
                          <w:p w14:paraId="764A47FF" w14:textId="77777777" w:rsidR="00FB1C0D" w:rsidRDefault="00FB1C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1EC8B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1.9pt;margin-top:6.95pt;width:254.2pt;height:168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" fillcolor="white [3201]" strokeweight=".5pt">
                <v:textbox>
                  <w:txbxContent>
                    <w:p w14:paraId="17AD7898" w14:textId="77777777" w:rsidR="00631768" w:rsidRPr="00631768" w:rsidRDefault="00631768" w:rsidP="00631768"/>
                    <w:tbl>
                      <w:tblPr>
                        <w:tblW w:w="4810" w:type="dxa"/>
                        <w:shd w:val="clear" w:color="auto" w:fill="FFFFFF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3154"/>
                      </w:tblGrid>
                      <w:tr w:rsidR="00631768" w:rsidRPr="00631768" w14:paraId="2ED4F408" w14:textId="77777777" w:rsidTr="00631768">
                        <w:trPr>
                          <w:trHeight w:val="2328"/>
                        </w:trPr>
                        <w:tc>
                          <w:tcPr>
                            <w:tcW w:w="1406" w:type="dxa"/>
                            <w:tcBorders>
                              <w:right w:val="single" w:sz="8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08" w:type="dxa"/>
                              <w:bottom w:w="15" w:type="dxa"/>
                              <w:right w:w="108" w:type="dxa"/>
                            </w:tcMar>
                            <w:hideMark/>
                          </w:tcPr>
                          <w:p w14:paraId="74F82B7E" w14:textId="37B3FCE1" w:rsidR="00631768" w:rsidRPr="00631768" w:rsidRDefault="00631768" w:rsidP="00631768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EF91B68" wp14:editId="6C4A1A16">
                                  <wp:extent cx="906449" cy="906449"/>
                                  <wp:effectExtent l="0" t="0" r="8255" b="8255"/>
                                  <wp:docPr id="1551811562" name="Picture 5" descr="A black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1811562" name="Picture 5" descr="A black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0148" cy="9201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04" w:type="dxa"/>
                            <w:shd w:val="clear" w:color="auto" w:fill="FFFFFF"/>
                            <w:tcMar>
                              <w:top w:w="15" w:type="dxa"/>
                              <w:left w:w="108" w:type="dxa"/>
                              <w:bottom w:w="15" w:type="dxa"/>
                              <w:right w:w="108" w:type="dxa"/>
                            </w:tcMar>
                            <w:hideMark/>
                          </w:tcPr>
                          <w:p w14:paraId="6FA97D87" w14:textId="751632DB" w:rsidR="00631768" w:rsidRPr="00631768" w:rsidRDefault="00631768" w:rsidP="006317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1768">
                              <w:rPr>
                                <w:b/>
                                <w:bCs/>
                              </w:rPr>
                              <w:t>Manuel Rivas</w:t>
                            </w:r>
                          </w:p>
                          <w:p w14:paraId="54418E84" w14:textId="556CDD1D" w:rsidR="00631768" w:rsidRPr="00631768" w:rsidRDefault="00631768" w:rsidP="00631768">
                            <w:r>
                              <w:t xml:space="preserve">Dir. Of Water Utilities </w:t>
                            </w:r>
                          </w:p>
                          <w:p w14:paraId="72053C23" w14:textId="77777777" w:rsidR="00631768" w:rsidRPr="00631768" w:rsidRDefault="00631768" w:rsidP="00631768">
                            <w:r w:rsidRPr="00631768">
                              <w:t> </w:t>
                            </w:r>
                          </w:p>
                          <w:p w14:paraId="4DE0F0EB" w14:textId="51D45BBF" w:rsidR="00631768" w:rsidRPr="00631768" w:rsidRDefault="00631768" w:rsidP="00631768">
                            <w:r w:rsidRPr="00631768">
                              <w:rPr>
                                <w:b/>
                                <w:bCs/>
                              </w:rPr>
                              <w:t>Phone</w:t>
                            </w:r>
                            <w:r w:rsidRPr="00631768">
                              <w:t>: </w:t>
                            </w:r>
                            <w:r>
                              <w:t>325-721-8133</w:t>
                            </w:r>
                            <w:r w:rsidRPr="00631768">
                              <w:t>  </w:t>
                            </w:r>
                          </w:p>
                          <w:p w14:paraId="498737EB" w14:textId="20264BB9" w:rsidR="00631768" w:rsidRPr="00631768" w:rsidRDefault="00631768" w:rsidP="00631768">
                            <w:r w:rsidRPr="00631768">
                              <w:rPr>
                                <w:b/>
                                <w:bCs/>
                              </w:rPr>
                              <w:t>Email</w:t>
                            </w:r>
                            <w:r w:rsidRPr="00631768">
                              <w:t>: </w:t>
                            </w:r>
                            <w:r>
                              <w:t>mrivas</w:t>
                            </w:r>
                            <w:r w:rsidRPr="00631768">
                              <w:t>@kermittx.gov</w:t>
                            </w:r>
                          </w:p>
                          <w:p w14:paraId="63791653" w14:textId="77777777" w:rsidR="00631768" w:rsidRPr="00631768" w:rsidRDefault="00631768" w:rsidP="00631768">
                            <w:r w:rsidRPr="00631768"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  <w:p w14:paraId="375A53D5" w14:textId="77777777" w:rsidR="00631768" w:rsidRPr="00631768" w:rsidRDefault="00631768" w:rsidP="00631768">
                            <w:r w:rsidRPr="00631768">
                              <w:t>110 S TORNILLO</w:t>
                            </w:r>
                          </w:p>
                          <w:p w14:paraId="1F4ED884" w14:textId="77777777" w:rsidR="00631768" w:rsidRPr="00631768" w:rsidRDefault="00631768" w:rsidP="00631768">
                            <w:r w:rsidRPr="00631768">
                              <w:t>KERMIT, TX 79745</w:t>
                            </w:r>
                          </w:p>
                        </w:tc>
                      </w:tr>
                    </w:tbl>
                    <w:p w14:paraId="764A47FF" w14:textId="77777777" w:rsidR="00FB1C0D" w:rsidRDefault="00FB1C0D"/>
                  </w:txbxContent>
                </v:textbox>
              </v:shape>
            </w:pict>
          </mc:Fallback>
        </mc:AlternateContent>
      </w:r>
    </w:p>
    <w:p w14:paraId="21F644E0" w14:textId="2DE47DD7" w:rsidR="00FB1C0D" w:rsidRDefault="00FB1C0D"/>
    <w:p w14:paraId="13CE04E4" w14:textId="77777777" w:rsidR="00FB1C0D" w:rsidRDefault="00FB1C0D"/>
    <w:p w14:paraId="129182F5" w14:textId="73AEB357" w:rsidR="00FB1C0D" w:rsidRDefault="00FB1C0D">
      <w:r w:rsidRPr="00FB1C0D">
        <w:rPr>
          <w:noProof/>
        </w:rPr>
        <mc:AlternateContent>
          <mc:Choice Requires="wps">
            <w:drawing>
              <wp:inline distT="0" distB="0" distL="0" distR="0" wp14:anchorId="6478BF7C" wp14:editId="756A4460">
                <wp:extent cx="302260" cy="302260"/>
                <wp:effectExtent l="0" t="0" r="0" b="0"/>
                <wp:docPr id="1782966144" name="Rectangle 3" descr="Image preview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76F60A-8A4B-4806-BB98-2EC122C8B84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>
              <v:rect id="Rectangle 3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Image preview" o:spid="_x0000_s1026" filled="f" stroked="f" w14:anchorId="69C4F3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>
                <o:lock v:ext="edit" aspectratio="t"/>
                <w10:anchorlock/>
              </v:rect>
            </w:pict>
          </mc:Fallback>
        </mc:AlternateContent>
      </w:r>
    </w:p>
    <w:p w14:paraId="0EDE8BFF" w14:textId="621E47E9" w:rsidR="00FB1C0D" w:rsidRPr="00FB1C0D" w:rsidRDefault="00FB1C0D" w:rsidP="00FB1C0D">
      <w:r w:rsidRPr="00FB1C0D">
        <w:rPr>
          <w:noProof/>
        </w:rPr>
        <mc:AlternateContent>
          <mc:Choice Requires="wps">
            <w:drawing>
              <wp:inline distT="0" distB="0" distL="0" distR="0" wp14:anchorId="39D1AC00" wp14:editId="4B0C2E01">
                <wp:extent cx="302260" cy="302260"/>
                <wp:effectExtent l="0" t="0" r="0" b="0"/>
                <wp:docPr id="125675363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AF982B-0507-4134-9947-F2268CCBD1A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>
              <v:rect id="Rectangle 2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202C0A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>
                <o:lock v:ext="edit" aspectratio="t"/>
                <w10:anchorlock/>
              </v:rect>
            </w:pict>
          </mc:Fallback>
        </mc:AlternateContent>
      </w:r>
    </w:p>
    <w:p w14:paraId="53B9B551" w14:textId="41A05945" w:rsidR="00FB1C0D" w:rsidRDefault="00FB1C0D">
      <w:r w:rsidRPr="00FB1C0D">
        <w:rPr>
          <w:noProof/>
        </w:rPr>
        <mc:AlternateContent>
          <mc:Choice Requires="wps">
            <w:drawing>
              <wp:inline distT="0" distB="0" distL="0" distR="0" wp14:anchorId="233263C0" wp14:editId="422A20B7">
                <wp:extent cx="302260" cy="302260"/>
                <wp:effectExtent l="0" t="0" r="0" b="0"/>
                <wp:docPr id="1228066868" name="Rectangle 4" descr="Image preview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DA7C98-A767-4705-93CD-486B447548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>
              <v:rect id="Rectangle 4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Image preview" o:spid="_x0000_s1026" filled="f" stroked="f" w14:anchorId="21448A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>
                <o:lock v:ext="edit" aspectratio="t"/>
                <w10:anchorlock/>
              </v:rect>
            </w:pict>
          </mc:Fallback>
        </mc:AlternateContent>
      </w:r>
    </w:p>
    <w:sectPr w:rsidR="00FB1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24"/>
    <w:rsid w:val="000D3B24"/>
    <w:rsid w:val="000F2B44"/>
    <w:rsid w:val="002000AB"/>
    <w:rsid w:val="00247A1A"/>
    <w:rsid w:val="00287F97"/>
    <w:rsid w:val="002A504A"/>
    <w:rsid w:val="004A436B"/>
    <w:rsid w:val="004C28A0"/>
    <w:rsid w:val="005467AA"/>
    <w:rsid w:val="00585434"/>
    <w:rsid w:val="00631768"/>
    <w:rsid w:val="0064522F"/>
    <w:rsid w:val="006B3764"/>
    <w:rsid w:val="007B502D"/>
    <w:rsid w:val="007E08C7"/>
    <w:rsid w:val="00822B2E"/>
    <w:rsid w:val="008F112A"/>
    <w:rsid w:val="009C048E"/>
    <w:rsid w:val="00BA4C82"/>
    <w:rsid w:val="00D478C8"/>
    <w:rsid w:val="00F514BB"/>
    <w:rsid w:val="00F85C27"/>
    <w:rsid w:val="00FB1C0D"/>
    <w:rsid w:val="0B957E68"/>
    <w:rsid w:val="0DA7B756"/>
    <w:rsid w:val="4487D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A6612"/>
  <w15:chartTrackingRefBased/>
  <w15:docId w15:val="{AB527E8E-9D7E-4A6E-A90D-E7A717EF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2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B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B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B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B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B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B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B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B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B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3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B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3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B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3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B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3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B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28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175AD-AFDB-47A1-A47B-8F08D63E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Holguin</dc:creator>
  <cp:keywords/>
  <dc:description/>
  <cp:lastModifiedBy>Brittany Holguin</cp:lastModifiedBy>
  <cp:revision>9</cp:revision>
  <cp:lastPrinted>2025-06-20T00:36:00Z</cp:lastPrinted>
  <dcterms:created xsi:type="dcterms:W3CDTF">2025-06-19T22:31:00Z</dcterms:created>
  <dcterms:modified xsi:type="dcterms:W3CDTF">2025-06-19T22:44:00Z</dcterms:modified>
</cp:coreProperties>
</file>